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9EC38" w14:textId="2C6B3800" w:rsidR="00CF46CA" w:rsidRDefault="00CF46CA" w:rsidP="00CF46CA">
      <w:pPr>
        <w:jc w:val="center"/>
        <w:rPr>
          <w:sz w:val="28"/>
          <w:szCs w:val="28"/>
        </w:rPr>
      </w:pPr>
      <w:r>
        <w:rPr>
          <w:noProof/>
          <w14:ligatures w14:val="standardContextual"/>
        </w:rPr>
        <w:drawing>
          <wp:inline distT="0" distB="0" distL="0" distR="0" wp14:anchorId="285012F8" wp14:editId="18CBF52C">
            <wp:extent cx="1356054" cy="1688506"/>
            <wp:effectExtent l="0" t="0" r="0" b="6985"/>
            <wp:docPr id="146149756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497566" name="Immagine 146149756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876" cy="1753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A6F95" w14:textId="77777777" w:rsidR="00CF46CA" w:rsidRDefault="00CF46CA">
      <w:pPr>
        <w:rPr>
          <w:sz w:val="28"/>
          <w:szCs w:val="28"/>
        </w:rPr>
      </w:pPr>
    </w:p>
    <w:p w14:paraId="04FE5764" w14:textId="77777777" w:rsidR="00CF46CA" w:rsidRDefault="00CF46CA">
      <w:pPr>
        <w:rPr>
          <w:sz w:val="28"/>
          <w:szCs w:val="28"/>
        </w:rPr>
      </w:pPr>
    </w:p>
    <w:p w14:paraId="00000001" w14:textId="18475E6E" w:rsidR="008D25C1" w:rsidRDefault="00B31780" w:rsidP="00CF46C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L’Archivio Nazionale Cinematografico della Resistenza è un luogo di ricerca storica e di tutela e divulgazione della memoria tramite il cinema e i linguaggi della contemporaneità. All’attività di archiviazione, restauro e conservazione si affianca la produ</w:t>
      </w:r>
      <w:r>
        <w:rPr>
          <w:sz w:val="28"/>
          <w:szCs w:val="28"/>
        </w:rPr>
        <w:t>zione di documentari, la programmazione di rassegne cinematografiche, l’attività editoriale e quella didattica. L’Archivio Nazionale Cinematografico della Resistenza si occupa dei fenomeni e degli eventi della storia contemporanea documentati dalla cinepre</w:t>
      </w:r>
      <w:r>
        <w:rPr>
          <w:sz w:val="28"/>
          <w:szCs w:val="28"/>
        </w:rPr>
        <w:t>sa e da tutti i vari strumenti di registrazione e comunicazione audiovisiva, e si adopera per far vivere quanto si è raccolto e prodotto, mettendolo a disposizione di studiosi e persone interessate. L'Archivio vuole inoltre essere un luogo in cui si posson</w:t>
      </w:r>
      <w:r>
        <w:rPr>
          <w:sz w:val="28"/>
          <w:szCs w:val="28"/>
        </w:rPr>
        <w:t xml:space="preserve">o creare, formare e specializzare le persone sensibili a tutti i suggerimenti che i materiali raccolti possono dare. Per questo, è anche un luogo di formazione permanente, di aggiornamento, di specializzazione, di sperimentazione. </w:t>
      </w:r>
    </w:p>
    <w:p w14:paraId="00000002" w14:textId="77777777" w:rsidR="008D25C1" w:rsidRDefault="00B31780" w:rsidP="00CF46C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L’Archivio Nazionale Cin</w:t>
      </w:r>
      <w:r>
        <w:rPr>
          <w:sz w:val="28"/>
          <w:szCs w:val="28"/>
        </w:rPr>
        <w:t>ematografico della Resistenza è stato ufficialmente costituito a Torino nel 1970 da Paolo Gobetti, Franco Antonicelli e da altre personalità della cultura torinese.</w:t>
      </w:r>
    </w:p>
    <w:p w14:paraId="00000003" w14:textId="77777777" w:rsidR="008D25C1" w:rsidRDefault="008D25C1">
      <w:pPr>
        <w:rPr>
          <w:sz w:val="28"/>
          <w:szCs w:val="28"/>
        </w:rPr>
      </w:pPr>
    </w:p>
    <w:p w14:paraId="00000004" w14:textId="77777777" w:rsidR="008D25C1" w:rsidRDefault="00B31780">
      <w:pPr>
        <w:jc w:val="right"/>
        <w:rPr>
          <w:sz w:val="28"/>
          <w:szCs w:val="28"/>
        </w:rPr>
      </w:pPr>
      <w:r>
        <w:rPr>
          <w:sz w:val="28"/>
          <w:szCs w:val="28"/>
        </w:rPr>
        <w:t>Contatti</w:t>
      </w:r>
    </w:p>
    <w:p w14:paraId="00000005" w14:textId="77777777" w:rsidR="008D25C1" w:rsidRDefault="00B31780">
      <w:pPr>
        <w:jc w:val="right"/>
        <w:rPr>
          <w:sz w:val="28"/>
          <w:szCs w:val="28"/>
        </w:rPr>
      </w:pPr>
      <w:r>
        <w:rPr>
          <w:sz w:val="28"/>
          <w:szCs w:val="28"/>
        </w:rPr>
        <w:t>Archivio Nazionale Cinematografico della Resistenza</w:t>
      </w:r>
    </w:p>
    <w:p w14:paraId="00000006" w14:textId="77777777" w:rsidR="008D25C1" w:rsidRDefault="00B31780">
      <w:pPr>
        <w:jc w:val="right"/>
        <w:rPr>
          <w:sz w:val="28"/>
          <w:szCs w:val="28"/>
        </w:rPr>
      </w:pPr>
      <w:r>
        <w:rPr>
          <w:sz w:val="28"/>
          <w:szCs w:val="28"/>
        </w:rPr>
        <w:t>via Del Carmine 13, 10122 Tor</w:t>
      </w:r>
      <w:r>
        <w:rPr>
          <w:sz w:val="28"/>
          <w:szCs w:val="28"/>
        </w:rPr>
        <w:t>ino</w:t>
      </w:r>
    </w:p>
    <w:p w14:paraId="00000007" w14:textId="77777777" w:rsidR="008D25C1" w:rsidRDefault="00B317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info@ancr.to.it </w:t>
      </w:r>
    </w:p>
    <w:p w14:paraId="00000008" w14:textId="77777777" w:rsidR="008D25C1" w:rsidRDefault="00B31780">
      <w:pPr>
        <w:jc w:val="right"/>
        <w:rPr>
          <w:sz w:val="28"/>
          <w:szCs w:val="28"/>
        </w:rPr>
      </w:pPr>
      <w:r>
        <w:rPr>
          <w:sz w:val="28"/>
          <w:szCs w:val="28"/>
        </w:rPr>
        <w:t>ancr.didattica@gmail.com</w:t>
      </w:r>
    </w:p>
    <w:p w14:paraId="00000009" w14:textId="77777777" w:rsidR="008D25C1" w:rsidRDefault="00B31780">
      <w:pPr>
        <w:jc w:val="right"/>
        <w:rPr>
          <w:sz w:val="28"/>
          <w:szCs w:val="28"/>
        </w:rPr>
      </w:pPr>
      <w:r>
        <w:rPr>
          <w:sz w:val="28"/>
          <w:szCs w:val="28"/>
        </w:rPr>
        <w:t>M (+39) 320 8061730</w:t>
      </w:r>
    </w:p>
    <w:p w14:paraId="0000000A" w14:textId="77777777" w:rsidR="008D25C1" w:rsidRDefault="00B31780">
      <w:pPr>
        <w:jc w:val="right"/>
        <w:rPr>
          <w:sz w:val="28"/>
          <w:szCs w:val="28"/>
        </w:rPr>
      </w:pPr>
      <w:r>
        <w:rPr>
          <w:sz w:val="28"/>
          <w:szCs w:val="28"/>
        </w:rPr>
        <w:t>T (+39) 011 43 80 111</w:t>
      </w:r>
    </w:p>
    <w:p w14:paraId="0000000B" w14:textId="77777777" w:rsidR="008D25C1" w:rsidRDefault="00B31780">
      <w:pPr>
        <w:jc w:val="right"/>
        <w:rPr>
          <w:sz w:val="28"/>
          <w:szCs w:val="28"/>
        </w:rPr>
      </w:pPr>
      <w:r>
        <w:rPr>
          <w:sz w:val="28"/>
          <w:szCs w:val="28"/>
        </w:rPr>
        <w:t>www.ancr.to.it</w:t>
      </w:r>
    </w:p>
    <w:p w14:paraId="0000000C" w14:textId="77777777" w:rsidR="008D25C1" w:rsidRDefault="008D25C1">
      <w:pPr>
        <w:rPr>
          <w:sz w:val="28"/>
          <w:szCs w:val="28"/>
        </w:rPr>
      </w:pPr>
    </w:p>
    <w:sectPr w:rsidR="008D25C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AB61A" w14:textId="77777777" w:rsidR="00B31780" w:rsidRDefault="00B31780" w:rsidP="00CF46CA">
      <w:pPr>
        <w:spacing w:line="240" w:lineRule="auto"/>
      </w:pPr>
      <w:r>
        <w:separator/>
      </w:r>
    </w:p>
  </w:endnote>
  <w:endnote w:type="continuationSeparator" w:id="0">
    <w:p w14:paraId="2A863EFB" w14:textId="77777777" w:rsidR="00B31780" w:rsidRDefault="00B31780" w:rsidP="00CF46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696CA" w14:textId="77777777" w:rsidR="00B31780" w:rsidRDefault="00B31780" w:rsidP="00CF46CA">
      <w:pPr>
        <w:spacing w:line="240" w:lineRule="auto"/>
      </w:pPr>
      <w:r>
        <w:separator/>
      </w:r>
    </w:p>
  </w:footnote>
  <w:footnote w:type="continuationSeparator" w:id="0">
    <w:p w14:paraId="3A360F56" w14:textId="77777777" w:rsidR="00B31780" w:rsidRDefault="00B31780" w:rsidP="00CF46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5C1"/>
    <w:rsid w:val="008D25C1"/>
    <w:rsid w:val="00B31780"/>
    <w:rsid w:val="00CF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E037E"/>
  <w15:docId w15:val="{F7C00D76-B94B-4108-B984-C56249C3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CF46C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46CA"/>
  </w:style>
  <w:style w:type="paragraph" w:styleId="Pidipagina">
    <w:name w:val="footer"/>
    <w:basedOn w:val="Normale"/>
    <w:link w:val="PidipaginaCarattere"/>
    <w:uiPriority w:val="99"/>
    <w:unhideWhenUsed/>
    <w:rsid w:val="00CF46C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4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claudio</cp:lastModifiedBy>
  <cp:revision>2</cp:revision>
  <dcterms:created xsi:type="dcterms:W3CDTF">2023-09-06T14:10:00Z</dcterms:created>
  <dcterms:modified xsi:type="dcterms:W3CDTF">2023-09-06T14:11:00Z</dcterms:modified>
</cp:coreProperties>
</file>